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Stand: 01.11.2026</w:t>
      </w:r>
    </w:p>
    <w:p/>
    <w:p>
      <w:pPr>
        <w:pStyle w:val="Heading2"/>
      </w:pPr>
      <w:r>
        <w:rPr>
          <w:sz w:val="28"/>
        </w:rPr>
        <w:t>Stimme (Sopran)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O Dan-ne-bom, o Dan-ne-bom, du drägst ´ne grö-nen_ Twig, den Win_ ter,_ den Som-mer, dat doert de le-ve Tid.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Wo-rum scholt ich nich grö_ nen, da ich noch grö-nen_ kann? Ick hebb nich Va-der un Mo-der, di mi ver-sor-gen kann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Un de mi kann ver-sor_ gen, dat is de le-ve_ Gott, de leet mi was-sen un grö-nen, drum bin ich stark un grot. :||</w:t>
      </w:r>
    </w:p>
    <w:p/>
    <w:p/>
    <w:p>
      <w:pPr>
        <w:pStyle w:val="Heading2"/>
      </w:pPr>
      <w:r>
        <w:rPr>
          <w:sz w:val="28"/>
        </w:rPr>
        <w:t>Stimme (Alt)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O Dan-ne-bom, o Dan-ne-bom, du drägst ´ne grö-nen_ Twig, den Win_ ter,_ den Som-mer, dat doert de le-ve Tid.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"wo-rum scholt ich nich grö_ nen, da ich noch grö-nen_ kann? Ick hebb nich Va-der un Mo-der, di mi ver-sor-gen kann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Un de mi kann ver-sor_ gen, dat is de le-ve_ Gott, de leet mi as-sen un grö-nen, drum bin ich stark un grot. :||</w:t>
      </w:r>
    </w:p>
    <w:p/>
    <w:p/>
    <w:p>
      <w:pPr>
        <w:pStyle w:val="Heading2"/>
      </w:pPr>
      <w:r>
        <w:rPr>
          <w:sz w:val="28"/>
        </w:rPr>
        <w:t>Stimme (Bariton)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O Dan-ne-bom, o Dan-ne-bom, du drägst ´ne grö-nen Twig,_ den Win_ ter,_ den Som-mer, dat doert de_ le-ve Tid.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"wo-rum scholt ich nich grö_ nen, da ich noch grö-nen kann?_ Ick hebb nich Va-der un Mo-der, di mi ver_ sor-gen kann.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Un de mi kann ver-sor_ gen, dat is de le-ve Gott,_ de leet mi was-sen un grö-nen, drum bin ick_ stark un grot. :||</w:t>
      </w:r>
    </w:p>
    <w:p/>
    <w:p/>
    <w:p/>
    <w:p>
      <w:r>
        <w:rPr>
          <w:i/>
          <w:sz w:val="18"/>
        </w:rPr>
        <w:t>Die Liedtexte basieren auf den Noten vom 01.11.2026</w:t>
      </w:r>
    </w:p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